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Мировому судье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 </w:t>
      </w:r>
    </w:p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Истец: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дата и место рождения: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паспорт: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адрес: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 </w:t>
      </w:r>
    </w:p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Ответчик: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дата и место рождения: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паспорт: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адрес: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место работы: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 </w:t>
      </w:r>
    </w:p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Цена иска: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Госпошлина: не уплачивается (подпункт 2 пункта 1 статьи 333.36 НК РФ)</w:t>
      </w:r>
    </w:p>
    <w:p>
      <w:pPr>
        <w:spacing w:before="360" w:after="60" w:line="264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ИСКОВОЕ ЗАЯВЛЕНИЕ</w:t>
      </w:r>
    </w:p>
    <w:p>
      <w:pPr>
        <w:spacing w:before="0" w:after="120" w:line="264" w:lineRule="auto"/>
        <w:jc w:val="center"/>
      </w:pPr>
      <w:r>
        <w:rPr>
          <w:rFonts w:ascii="Times New Roman" w:hAnsi="Times New Roman" w:cs="Times New Roman"/>
          <w:sz w:val="24"/>
        </w:rPr>
        <w:t xml:space="preserve">о взыскании алиментов на содержание несовершеннолетнего ребёнка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С ответчиком мы состоим в зарегистрированном браке.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У нас есть общий несовершеннолетний ребёнок: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Ответчик записан отцом ребёнка в свидетельстве о рождении.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Ребёнок проживает со мной, его содержание лежит на мне.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Ответчик материальной помощи на содержание ребёнка не оказывает. Соглашения об уплате алиментов между нами нет.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При отсутствии соглашения об уплате алиментов алименты на несовершеннолетних детей взыскиваются ежемесячно: на одного ребёнка — четверть, на двух детей — треть, на трёх и более детей — половина заработка и (или) иного дохода родителя (пункт 1 статьи 81 СК РФ).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Иск подаётся по месту моего жительства (часть 3 статьи 29 ГПК РФ).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Истец по иску о взыскании алиментов освобождается от уплаты государственной пошлины (подпункт 2 пункта 1 статьи 333.36 НК РФ).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На основании изложенного, руководствуясь статьями 80, 81, 83, 106, 107 и 117 СК РФ, статьями 131 и 132 ГПК РФ,</w:t>
      </w:r>
    </w:p>
    <w:p>
      <w:pPr>
        <w:spacing w:before="160" w:after="80" w:line="264" w:lineRule="auto"/>
        <w:jc w:val="left"/>
        <w:keepNext/>
      </w:pPr>
      <w:r>
        <w:rPr>
          <w:rFonts w:ascii="Times New Roman" w:hAnsi="Times New Roman" w:cs="Times New Roman"/>
          <w:b/>
          <w:sz w:val="24"/>
        </w:rPr>
        <w:t xml:space="preserve">ПРОШУ: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 </w:t>
      </w:r>
      <w:r>
        <w:rPr>
          <w:rFonts w:ascii="Times New Roman" w:hAnsi="Times New Roman" w:cs="Times New Roman"/>
          <w:sz w:val="24"/>
        </w:rPr>
        <w:t xml:space="preserve">Взыскать с ответчика в мою пользу алименты на содержание несовершеннолетнего ребёнка в размере 1/4 части всех видов заработка и (или) иного дохода ежемесячно, начиная со дня подачи искового заявления и до совершеннолетия ребёнка.</w:t>
      </w:r>
    </w:p>
    <w:p>
      <w:pPr>
        <w:spacing w:before="160" w:after="80" w:line="264" w:lineRule="auto"/>
        <w:jc w:val="left"/>
        <w:keepNext/>
      </w:pPr>
      <w:r>
        <w:rPr>
          <w:rFonts w:ascii="Times New Roman" w:hAnsi="Times New Roman" w:cs="Times New Roman"/>
          <w:b/>
          <w:sz w:val="24"/>
        </w:rPr>
        <w:t xml:space="preserve">Приложения: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 </w:t>
      </w:r>
      <w:r>
        <w:rPr>
          <w:rFonts w:ascii="Times New Roman" w:hAnsi="Times New Roman" w:cs="Times New Roman"/>
          <w:sz w:val="24"/>
        </w:rPr>
        <w:t xml:space="preserve">Документ, подтверждающий направление ответчику копии искового заявления и приложенных к нему документов.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 </w:t>
      </w:r>
      <w:r>
        <w:rPr>
          <w:rFonts w:ascii="Times New Roman" w:hAnsi="Times New Roman" w:cs="Times New Roman"/>
          <w:sz w:val="24"/>
        </w:rPr>
        <w:t xml:space="preserve">Копия свидетельства о рождении ребёнка.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 </w:t>
      </w:r>
      <w:r>
        <w:rPr>
          <w:rFonts w:ascii="Times New Roman" w:hAnsi="Times New Roman" w:cs="Times New Roman"/>
          <w:sz w:val="24"/>
        </w:rPr>
        <w:t xml:space="preserve">Документы о доходах и материальном положении сторон.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 </w:t>
      </w:r>
      <w:r>
        <w:rPr>
          <w:rFonts w:ascii="Times New Roman" w:hAnsi="Times New Roman" w:cs="Times New Roman"/>
          <w:sz w:val="24"/>
        </w:rPr>
        <w:t xml:space="preserve">Документ, подтверждающий место жительства истца.</w:t>
      </w:r>
    </w:p>
    <w:p>
      <w:pPr>
        <w:spacing w:before="0" w:after="60" w:line="264" w:lineRule="auto"/>
        <w:jc w:val="right"/>
      </w:pP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jc w:val="right"/>
      </w:pPr>
      <w:r>
        <w:rPr>
          <w:rFonts w:ascii="Times New Roman" w:hAnsi="Times New Roman" w:cs="Times New Roman"/>
          <w:sz w:val="24"/>
        </w:rPr>
        <w:t xml:space="preserve">Истец _____________ / </w:t>
      </w:r>
      <w:r>
        <w:rPr>
          <w:rFonts w:ascii="Times New Roman" w:hAnsi="Times New Roman" w:cs="Times New Roman"/>
          <w:sz w:val="24"/>
        </w:rPr>
        <w:t xml:space="preserve">____________</w:t>
      </w:r>
    </w:p>
    <w:sectPr>
      <w:pgSz w:w="11906" w:h="16838"/>
      <w:pgMar w:top="1134" w:right="567" w:bottom="1134" w:left="1701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Исковое заявление о взыскании алиментов — образец 2026</dc:title>
  <dc:subject>Иск о взыскании алиментов на детей в долях и твёрдой сумме, на супругу до трёх лет ребёнка: статьи 81, 83, 89–91, 107, 117 СК РФ, 29, 131, 132 ГПК РФ</dc:subject>
  <dc:creator>CalcLab — calclab.ru</dc:creator>
  <cp:keywords>исковое заявление о взыскании алиментов, иск на алименты, образец, бланк, твёрдая денежная сумма, мировой судья, 2026</cp:keywords>
  <dc:language>ru-RU</dc:language>
</cp:coreProperties>
</file>