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ЛИЦЕНЗИОННЫЙ ДОГОВОР № </w:t>
      </w:r>
      <w:r>
        <w:rPr>
          <w:rFonts w:ascii="Times New Roman" w:hAnsi="Times New Roman" w:cs="Times New Roman"/>
          <w:b/>
          <w:sz w:val="24"/>
        </w:rPr>
        <w:t xml:space="preserve">___</w:t>
      </w:r>
    </w:p>
    <w:p>
      <w:pPr>
        <w:spacing w:before="0" w:after="120" w:line="264" w:lineRule="auto"/>
        <w:jc w:val="center"/>
      </w:pPr>
      <w:r>
        <w:rPr>
          <w:rFonts w:ascii="Times New Roman" w:hAnsi="Times New Roman" w:cs="Times New Roman"/>
          <w:sz w:val="24"/>
        </w:rPr>
        <w:t xml:space="preserve">о предоставлении права использования произведения</w:t>
      </w:r>
    </w:p>
    <w:p>
      <w:pPr>
        <w:spacing w:before="0" w:after="240" w:line="264" w:lineRule="auto"/>
        <w:tabs>
          <w:tab w:val="right" w:pos="9638"/>
        </w:tabs>
        <w:jc w:val="left"/>
      </w:pPr>
      <w:r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паспорт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адрес регистрации: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Лицензиар, с одной стороны, 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(ОГРН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ИНН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) в лице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действующего на основании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Лицензиат, с другой стороны, вместе — Стороны, заключили настоящий договор (далее — Договор) о нижеследующем.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1. </w:t>
      </w:r>
      <w:r>
        <w:rPr>
          <w:rFonts w:ascii="Times New Roman" w:hAnsi="Times New Roman" w:cs="Times New Roman"/>
          <w:b/>
          <w:sz w:val="24"/>
        </w:rPr>
        <w:t xml:space="preserve">ПРЕДМЕТ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1.1. </w:t>
      </w:r>
      <w:r>
        <w:rPr>
          <w:rFonts w:ascii="Times New Roman" w:hAnsi="Times New Roman" w:cs="Times New Roman"/>
          <w:sz w:val="24"/>
        </w:rPr>
        <w:t xml:space="preserve">Лицензиар предоставляет Лицензиату право использования произведения: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(далее — Объект) в пределах и способами, предусмотренными Договором.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1.2. </w:t>
      </w:r>
      <w:r>
        <w:rPr>
          <w:rFonts w:ascii="Times New Roman" w:hAnsi="Times New Roman" w:cs="Times New Roman"/>
          <w:sz w:val="24"/>
        </w:rPr>
        <w:t xml:space="preserve">Лицензиар гарантирует, что исключительное право на Объект принадлежит ему, а предоставление права использования по Договору не нарушает прав третьих лиц.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1.3. </w:t>
      </w:r>
      <w:r>
        <w:rPr>
          <w:rFonts w:ascii="Times New Roman" w:hAnsi="Times New Roman" w:cs="Times New Roman"/>
          <w:sz w:val="24"/>
        </w:rPr>
        <w:t xml:space="preserve">Заключение Договора не влечёт перехода исключительного права на Объект к Лицензиату.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2. </w:t>
      </w:r>
      <w:r>
        <w:rPr>
          <w:rFonts w:ascii="Times New Roman" w:hAnsi="Times New Roman" w:cs="Times New Roman"/>
          <w:b/>
          <w:sz w:val="24"/>
        </w:rPr>
        <w:t xml:space="preserve">ВИД ЛИЦЕНЗИИ И СПОСОБЫ ИСПОЛЬЗОВАНИЯ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2.1. </w:t>
      </w:r>
      <w:r>
        <w:rPr>
          <w:rFonts w:ascii="Times New Roman" w:hAnsi="Times New Roman" w:cs="Times New Roman"/>
          <w:sz w:val="24"/>
        </w:rPr>
        <w:t xml:space="preserve">Лицензия простая (неисключительная): Лицензиар сохраняет право сам использовать Объект и выдавать лицензии другим лицам.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2.2. </w:t>
      </w:r>
      <w:r>
        <w:rPr>
          <w:rFonts w:ascii="Times New Roman" w:hAnsi="Times New Roman" w:cs="Times New Roman"/>
          <w:sz w:val="24"/>
        </w:rPr>
        <w:t xml:space="preserve">Лицензиат вправе использовать Объект следующими способами: воспроизведение; распространение оригинала или экземпляров; публичный показ; доведение до всеобщего сведения, в том числе размещение в сети «Интернет».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2.3. </w:t>
      </w:r>
      <w:r>
        <w:rPr>
          <w:rFonts w:ascii="Times New Roman" w:hAnsi="Times New Roman" w:cs="Times New Roman"/>
          <w:sz w:val="24"/>
        </w:rPr>
        <w:t xml:space="preserve">Право использования Объекта, прямо не указанное в Договоре, не считается предоставленным Лицензиату.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2.4. </w:t>
      </w:r>
      <w:r>
        <w:rPr>
          <w:rFonts w:ascii="Times New Roman" w:hAnsi="Times New Roman" w:cs="Times New Roman"/>
          <w:sz w:val="24"/>
        </w:rPr>
        <w:t xml:space="preserve">Лицензиат не вправе перерабатывать Объект и вносить в него изменения без письменного согласия Лицензиара.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2.5. </w:t>
      </w:r>
      <w:r>
        <w:rPr>
          <w:rFonts w:ascii="Times New Roman" w:hAnsi="Times New Roman" w:cs="Times New Roman"/>
          <w:sz w:val="24"/>
        </w:rPr>
        <w:t xml:space="preserve">При использовании Объекта Лицензиат указывает имя автора, если это допускает способ использования.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2.6. </w:t>
      </w:r>
      <w:r>
        <w:rPr>
          <w:rFonts w:ascii="Times New Roman" w:hAnsi="Times New Roman" w:cs="Times New Roman"/>
          <w:sz w:val="24"/>
        </w:rPr>
        <w:t xml:space="preserve">Лицензиат не вправе предоставлять право использования Объекта третьим лицам.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3. </w:t>
      </w:r>
      <w:r>
        <w:rPr>
          <w:rFonts w:ascii="Times New Roman" w:hAnsi="Times New Roman" w:cs="Times New Roman"/>
          <w:b/>
          <w:sz w:val="24"/>
        </w:rPr>
        <w:t xml:space="preserve">ТЕРРИТОРИЯ, СРОК И ПЕРЕДАЧА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3.1. </w:t>
      </w:r>
      <w:r>
        <w:rPr>
          <w:rFonts w:ascii="Times New Roman" w:hAnsi="Times New Roman" w:cs="Times New Roman"/>
          <w:sz w:val="24"/>
        </w:rPr>
        <w:t xml:space="preserve">Лицензиат вправе использовать Объект на территории Российской Федерации.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3.2. </w:t>
      </w:r>
      <w:r>
        <w:rPr>
          <w:rFonts w:ascii="Times New Roman" w:hAnsi="Times New Roman" w:cs="Times New Roman"/>
          <w:sz w:val="24"/>
        </w:rPr>
        <w:t xml:space="preserve">Право использования Объекта предоставляется на </w:t>
      </w:r>
      <w:r>
        <w:rPr>
          <w:rFonts w:ascii="Times New Roman" w:hAnsi="Times New Roman" w:cs="Times New Roman"/>
          <w:sz w:val="24"/>
        </w:rPr>
        <w:t xml:space="preserve">5 лет</w:t>
      </w:r>
      <w:r>
        <w:rPr>
          <w:rFonts w:ascii="Times New Roman" w:hAnsi="Times New Roman" w:cs="Times New Roman"/>
          <w:sz w:val="24"/>
        </w:rPr>
        <w:t xml:space="preserve"> со дня подписания Договора.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3.3. </w:t>
      </w:r>
      <w:r>
        <w:rPr>
          <w:rFonts w:ascii="Times New Roman" w:hAnsi="Times New Roman" w:cs="Times New Roman"/>
          <w:sz w:val="24"/>
        </w:rPr>
        <w:t xml:space="preserve">Лицензиар передаёт Лицензиату экземпляр Объекта в электронном виде или на материальном носителе в течение </w:t>
      </w:r>
      <w:r>
        <w:rPr>
          <w:rFonts w:ascii="Times New Roman" w:hAnsi="Times New Roman" w:cs="Times New Roman"/>
          <w:sz w:val="24"/>
        </w:rPr>
        <w:t xml:space="preserve">5 рабочих дней</w:t>
      </w:r>
      <w:r>
        <w:rPr>
          <w:rFonts w:ascii="Times New Roman" w:hAnsi="Times New Roman" w:cs="Times New Roman"/>
          <w:sz w:val="24"/>
        </w:rPr>
        <w:t xml:space="preserve"> со дня подписания Договора.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4. </w:t>
      </w:r>
      <w:r>
        <w:rPr>
          <w:rFonts w:ascii="Times New Roman" w:hAnsi="Times New Roman" w:cs="Times New Roman"/>
          <w:b/>
          <w:sz w:val="24"/>
        </w:rPr>
        <w:t xml:space="preserve">ПРАВА И ОБЯЗАННОСТИ СТОРОН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4.1. </w:t>
      </w:r>
      <w:r>
        <w:rPr>
          <w:rFonts w:ascii="Times New Roman" w:hAnsi="Times New Roman" w:cs="Times New Roman"/>
          <w:sz w:val="24"/>
        </w:rPr>
        <w:t xml:space="preserve">В течение срока Договора Лицензиар воздерживается от действий, способных затруднить Лицензиату использование Объекта в пределах Договора.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4.2. </w:t>
      </w:r>
      <w:r>
        <w:rPr>
          <w:rFonts w:ascii="Times New Roman" w:hAnsi="Times New Roman" w:cs="Times New Roman"/>
          <w:sz w:val="24"/>
        </w:rPr>
        <w:t xml:space="preserve">Отчёты об использовании Объекта Лицензиат не представляет.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5. </w:t>
      </w:r>
      <w:r>
        <w:rPr>
          <w:rFonts w:ascii="Times New Roman" w:hAnsi="Times New Roman" w:cs="Times New Roman"/>
          <w:b/>
          <w:sz w:val="24"/>
        </w:rPr>
        <w:t xml:space="preserve">ВОЗНАГРАЖДЕНИЕ И ПОРЯДОК РАСЧЁТОВ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5.1. </w:t>
      </w:r>
      <w:r>
        <w:rPr>
          <w:rFonts w:ascii="Times New Roman" w:hAnsi="Times New Roman" w:cs="Times New Roman"/>
          <w:sz w:val="24"/>
        </w:rPr>
        <w:t xml:space="preserve">За предоставление права использования Лицензиат выплачивает Лицензиару вознаграждение в размере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5.2. </w:t>
      </w:r>
      <w:r>
        <w:rPr>
          <w:rFonts w:ascii="Times New Roman" w:hAnsi="Times New Roman" w:cs="Times New Roman"/>
          <w:sz w:val="24"/>
        </w:rPr>
        <w:t xml:space="preserve">Вознаграждение выплачивается в течение </w:t>
      </w:r>
      <w:r>
        <w:rPr>
          <w:rFonts w:ascii="Times New Roman" w:hAnsi="Times New Roman" w:cs="Times New Roman"/>
          <w:sz w:val="24"/>
        </w:rPr>
        <w:t xml:space="preserve">10 рабочих дней</w:t>
      </w:r>
      <w:r>
        <w:rPr>
          <w:rFonts w:ascii="Times New Roman" w:hAnsi="Times New Roman" w:cs="Times New Roman"/>
          <w:sz w:val="24"/>
        </w:rPr>
        <w:t xml:space="preserve"> со дня подписания Договора.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5.3. </w:t>
      </w:r>
      <w:r>
        <w:rPr>
          <w:rFonts w:ascii="Times New Roman" w:hAnsi="Times New Roman" w:cs="Times New Roman"/>
          <w:sz w:val="24"/>
        </w:rPr>
        <w:t xml:space="preserve">Вознаграждение перечисляется на банковский счёт Лицензиара.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5.4. </w:t>
      </w:r>
      <w:r>
        <w:rPr>
          <w:rFonts w:ascii="Times New Roman" w:hAnsi="Times New Roman" w:cs="Times New Roman"/>
          <w:sz w:val="24"/>
        </w:rPr>
        <w:t xml:space="preserve">НДС не облагается.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5.5. </w:t>
      </w:r>
      <w:r>
        <w:rPr>
          <w:rFonts w:ascii="Times New Roman" w:hAnsi="Times New Roman" w:cs="Times New Roman"/>
          <w:sz w:val="24"/>
        </w:rPr>
        <w:t xml:space="preserve">Лицензиат как налоговый агент удерживает из вознаграждения налог на доходы физических лиц и перечисляет его в бюджет. Лицензиар получает вознаграждение за вычетом налога.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5.6. </w:t>
      </w:r>
      <w:r>
        <w:rPr>
          <w:rFonts w:ascii="Times New Roman" w:hAnsi="Times New Roman" w:cs="Times New Roman"/>
          <w:sz w:val="24"/>
        </w:rPr>
        <w:t xml:space="preserve">Страховые взносы с вознаграждения Лицензиат уплачивает за свой счёт сверх вознаграждения.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6. </w:t>
      </w:r>
      <w:r>
        <w:rPr>
          <w:rFonts w:ascii="Times New Roman" w:hAnsi="Times New Roman" w:cs="Times New Roman"/>
          <w:b/>
          <w:sz w:val="24"/>
        </w:rPr>
        <w:t xml:space="preserve">ОТВЕТСТВЕННОСТЬ СТОРОН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6.1. </w:t>
      </w:r>
      <w:r>
        <w:rPr>
          <w:rFonts w:ascii="Times New Roman" w:hAnsi="Times New Roman" w:cs="Times New Roman"/>
          <w:sz w:val="24"/>
        </w:rPr>
        <w:t xml:space="preserve">Использование Объекта способом, не предусмотренным Договором, за пределами его территории или срока либо после прекращения Договора влечёт ответственность за нарушение исключительного права.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6.2. </w:t>
      </w:r>
      <w:r>
        <w:rPr>
          <w:rFonts w:ascii="Times New Roman" w:hAnsi="Times New Roman" w:cs="Times New Roman"/>
          <w:sz w:val="24"/>
        </w:rPr>
        <w:t xml:space="preserve">За нарушение сроков выплаты вознаграждения Лицензиат уплачивает неустойку в размере </w:t>
      </w:r>
      <w:r>
        <w:rPr>
          <w:rFonts w:ascii="Times New Roman" w:hAnsi="Times New Roman" w:cs="Times New Roman"/>
          <w:sz w:val="24"/>
        </w:rPr>
        <w:t xml:space="preserve">0,1</w:t>
      </w:r>
      <w:r>
        <w:rPr>
          <w:rFonts w:ascii="Times New Roman" w:hAnsi="Times New Roman" w:cs="Times New Roman"/>
          <w:sz w:val="24"/>
        </w:rPr>
        <w:t xml:space="preserve">% от неоплаченной суммы за каждый день просрочки, но не более </w:t>
      </w:r>
      <w:r>
        <w:rPr>
          <w:rFonts w:ascii="Times New Roman" w:hAnsi="Times New Roman" w:cs="Times New Roman"/>
          <w:sz w:val="24"/>
        </w:rPr>
        <w:t xml:space="preserve">10</w:t>
      </w:r>
      <w:r>
        <w:rPr>
          <w:rFonts w:ascii="Times New Roman" w:hAnsi="Times New Roman" w:cs="Times New Roman"/>
          <w:sz w:val="24"/>
        </w:rPr>
        <w:t xml:space="preserve">% этой суммы.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6.3. </w:t>
      </w:r>
      <w:r>
        <w:rPr>
          <w:rFonts w:ascii="Times New Roman" w:hAnsi="Times New Roman" w:cs="Times New Roman"/>
          <w:sz w:val="24"/>
        </w:rPr>
        <w:t xml:space="preserve">При существенном нарушении Лицензиатом срока выплаты вознаграждения Лицензиар вправе отказаться от Договора и потребовать возмещения убытков. Договор прекращается через 30 дней после получения Лицензиатом уведомления об отказе, если в этот срок вознаграждение не выплачено.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6.4. </w:t>
      </w:r>
      <w:r>
        <w:rPr>
          <w:rFonts w:ascii="Times New Roman" w:hAnsi="Times New Roman" w:cs="Times New Roman"/>
          <w:sz w:val="24"/>
        </w:rPr>
        <w:t xml:space="preserve">Претензии третьих лиц, связанные с использованием Объекта по Договору, Лицензиар урегулирует за свой счёт и возместит Лицензиату убытки.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6.5. </w:t>
      </w:r>
      <w:r>
        <w:rPr>
          <w:rFonts w:ascii="Times New Roman" w:hAnsi="Times New Roman" w:cs="Times New Roman"/>
          <w:sz w:val="24"/>
        </w:rPr>
        <w:t xml:space="preserve">За нарушение из-за непреодолимой силы Стороны не отвечают.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7. </w:t>
      </w:r>
      <w:r>
        <w:rPr>
          <w:rFonts w:ascii="Times New Roman" w:hAnsi="Times New Roman" w:cs="Times New Roman"/>
          <w:b/>
          <w:sz w:val="24"/>
        </w:rPr>
        <w:t xml:space="preserve">СРОК ДЕЙСТВИЯ И ПРЕКРАЩЕНИЕ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7.1. </w:t>
      </w:r>
      <w:r>
        <w:rPr>
          <w:rFonts w:ascii="Times New Roman" w:hAnsi="Times New Roman" w:cs="Times New Roman"/>
          <w:sz w:val="24"/>
        </w:rPr>
        <w:t xml:space="preserve">Договор вступает в силу с момента подписания и действует до окончания срока предоставления права использования Объекта.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7.2. </w:t>
      </w:r>
      <w:r>
        <w:rPr>
          <w:rFonts w:ascii="Times New Roman" w:hAnsi="Times New Roman" w:cs="Times New Roman"/>
          <w:sz w:val="24"/>
        </w:rPr>
        <w:t xml:space="preserve">Договор прекращается, если прекратится исключительное право на Объект.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7.3. </w:t>
      </w:r>
      <w:r>
        <w:rPr>
          <w:rFonts w:ascii="Times New Roman" w:hAnsi="Times New Roman" w:cs="Times New Roman"/>
          <w:sz w:val="24"/>
        </w:rPr>
        <w:t xml:space="preserve">Переход исключительного права на Объект к другому лицу не является основанием для изменения или расторжения Договора.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7.4. </w:t>
      </w:r>
      <w:r>
        <w:rPr>
          <w:rFonts w:ascii="Times New Roman" w:hAnsi="Times New Roman" w:cs="Times New Roman"/>
          <w:sz w:val="24"/>
        </w:rPr>
        <w:t xml:space="preserve">После прекращения Договора Лицензиат прекращает использование Объекта.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8. </w:t>
      </w:r>
      <w:r>
        <w:rPr>
          <w:rFonts w:ascii="Times New Roman" w:hAnsi="Times New Roman" w:cs="Times New Roman"/>
          <w:b/>
          <w:sz w:val="24"/>
        </w:rPr>
        <w:t xml:space="preserve">РАЗРЕШЕНИЕ СПОРОВ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8.1. </w:t>
      </w:r>
      <w:r>
        <w:rPr>
          <w:rFonts w:ascii="Times New Roman" w:hAnsi="Times New Roman" w:cs="Times New Roman"/>
          <w:sz w:val="24"/>
        </w:rPr>
        <w:t xml:space="preserve">Споры Стороны решают переговорами и в претензионном порядке. Срок ответа на претензию — 10 рабочих дней со дня её получения.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8.2. </w:t>
      </w:r>
      <w:r>
        <w:rPr>
          <w:rFonts w:ascii="Times New Roman" w:hAnsi="Times New Roman" w:cs="Times New Roman"/>
          <w:sz w:val="24"/>
        </w:rPr>
        <w:t xml:space="preserve">Неурегулированный спор передаётся в суд в порядке, установленном законодательством Российской Федерации.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9. </w:t>
      </w:r>
      <w:r>
        <w:rPr>
          <w:rFonts w:ascii="Times New Roman" w:hAnsi="Times New Roman" w:cs="Times New Roman"/>
          <w:b/>
          <w:sz w:val="24"/>
        </w:rPr>
        <w:t xml:space="preserve">ЗАКЛЮЧИТЕЛЬНЫЕ ПОЛОЖЕНИЯ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9.1. </w:t>
      </w:r>
      <w:r>
        <w:rPr>
          <w:rFonts w:ascii="Times New Roman" w:hAnsi="Times New Roman" w:cs="Times New Roman"/>
          <w:sz w:val="24"/>
        </w:rPr>
        <w:t xml:space="preserve">Изменения и дополнения к Договору действительны, если они оформлены письменно и подписаны обеими Сторонами.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9.2. </w:t>
      </w:r>
      <w:r>
        <w:rPr>
          <w:rFonts w:ascii="Times New Roman" w:hAnsi="Times New Roman" w:cs="Times New Roman"/>
          <w:sz w:val="24"/>
        </w:rPr>
        <w:t xml:space="preserve">Отчёты и уведомления Стороны направляют по адресам и электронной почте из реквизитов, такие сообщения имеют юридическую силу.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9.3. </w:t>
      </w:r>
      <w:r>
        <w:rPr>
          <w:rFonts w:ascii="Times New Roman" w:hAnsi="Times New Roman" w:cs="Times New Roman"/>
          <w:sz w:val="24"/>
        </w:rPr>
        <w:t xml:space="preserve">Договор составлен в двух экземплярах, имеющих одинаковую юридическую силу, по одному для каждой Стороны.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10. </w:t>
      </w:r>
      <w:r>
        <w:rPr>
          <w:rFonts w:ascii="Times New Roman" w:hAnsi="Times New Roman" w:cs="Times New Roman"/>
          <w:b/>
          <w:sz w:val="24"/>
        </w:rPr>
        <w:t xml:space="preserve">РЕКВИЗИТЫ И ПОДПИСИ СТОРОН</w:t>
      </w:r>
    </w:p>
    <w:tbl>
      <w:tblPr>
        <w:tblW w:w="9638" w:type="dxa"/>
        <w:tblLayout w:type="fixed"/>
        <w:tblCellMar>
          <w:left w:w="0" w:type="dxa"/>
          <w:right w:w="227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Лицензиар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Паспорт: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Лицензиат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ОГРН: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ИНН: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</w:tr>
    </w:tbl>
    <w:p>
      <w:pPr>
        <w:spacing w:before="0" w:after="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/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Лицензионный договор — образец и бланк 2026</dc:title>
  <dc:subject>Лицензионный договор по статьям 1235–1238 ГК РФ</dc:subject>
  <dc:creator>CalcLab — calclab.ru</dc:creator>
  <cp:keywords>лицензионный договор, образец, бланк, скачать бесплатно, неисключительная лицензия, товарный знак, программа для ЭВМ, 2026</cp:keywords>
  <dc:language>ru-RU</dc:language>
</cp:coreProperties>
</file>