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Продавец: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ИНН </w:t>
      </w:r>
      <w:r>
        <w:rPr>
          <w:rFonts w:ascii="Times New Roman" w:hAnsi="Times New Roman" w:cs="Times New Roman"/>
          <w:sz w:val="24"/>
        </w:rPr>
        <w:t xml:space="preserve">__________</w:t>
      </w:r>
      <w:r>
        <w:rPr>
          <w:rFonts w:ascii="Times New Roman" w:hAnsi="Times New Roman" w:cs="Times New Roman"/>
          <w:sz w:val="24"/>
        </w:rPr>
        <w:t xml:space="preserve">, ОГРН </w:t>
      </w:r>
      <w:r>
        <w:rPr>
          <w:rFonts w:ascii="Times New Roman" w:hAnsi="Times New Roman" w:cs="Times New Roman"/>
          <w:sz w:val="24"/>
        </w:rPr>
        <w:t xml:space="preserve">_______________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Покупатель: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Адрес: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Телефон: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ПРЕТЕНЗИЯ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возврате денежных средств за товар ненадлежащего качества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в Вашем магазине мной приобретён товар: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Товар). Цена Товара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Товаре обнаружен недостаток: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Недостаток обнаружен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, при продаже он не был оговорён.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Согласно пункту 1 статьи 18 Закона Российской Федерации от 07.02.1992 № 2300-1 «О защите прав потребителей» (далее — Закон) потребитель, обнаруживший в товаре недостатки, не оговорённые продавцом, вправе по своему выбору потребовать замены товара, соразмерного уменьшения покупной цены, безвозмездного устранения недостатков либо отказаться от исполнения договора купли-продажи и потребовать возврата уплаченной суммы.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Недостаток обнаружен в течение гарантийного срока, установленного на Товар,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мес. (пункт 1 статьи 19 Закона).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пункта 1 статьи 18 Закона отказываюсь от исполнения договора купли-продажи и требую вернуть уплаченную за Товар сумму. Это требование подлежит удовлетворению в течение десяти дней со дня его предъявления (статья 22 Закона).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Если для удовлетворения требования необходима проверка качества Товара, прошу заранее сообщить мне дату, время и место её проведения: я желаю участвовать в проверке (пункт 5 статьи 18 Закона).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 требованию продавца и за его счёт возвращу Товар с недостатками (пункт 1 статьи 18 Закона).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Денежные средства прошу перечислить на банковскую карту, с которой производилась оплата Товара.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За каждый день просрочки удовлетворения требования продавец уплачивает неустойку в размере 1% цены Товара (пункт 1 статьи 23 Закона). Если требование не будет удовлетворено добровольно, я обращусь в суд и потребую также компенсации морального вреда (статья 15 Закона) и штрафа в размере 50% от присуждённой суммы (пункт 6 статьи 13 Закона).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Требую: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Вернуть мне уплаченную за Товар сумму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десяти дней со дня предъявления претензии.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Ответ на претензию направить мне в письменной форме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Приложение: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Копия кассового чека.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Копия гарантийного талона.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Фотографии недостатка Товара.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на возврат товара — образец и бланк 2026</dc:title>
  <dc:subject>Претензия продавцу по Закону о защите прав потребителей: товар ненадлежащего качества (ст. 18), обмен в магазине (ст. 25), отказ от онлайн-покупки и маркетплейса (ст. 26.1)</dc:subject>
  <dc:creator>CalcLab — calclab.ru</dc:creator>
  <cp:keywords>претензия на возврат товара, образец, бланк, ненадлежащего качества, надлежащего качества, возврат денег, маркетплейс, 2026</cp:keywords>
  <dc:language>ru-RU</dc:language>
</cp:coreProperties>
</file>