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СОГЛАШЕНИЕ О РАСТОРЖЕНИИ ТРУДОВОГО ДОГОВОРА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Работник, с другой стороны, вместе — Стороны, заключили настоящее соглашение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договорились расторгнуть трудовой договор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 по соглашению сторон (пункт 1 части первой статьи 77 и статья 78 ТК РФ). Должность Работника по Договору: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Договор прекращается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Этот день является последним днём работы Работника и днём его увольнения.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До дня увольнения Работник исполняет свои трудовые обязанности в обычном порядке.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РАСЧЁТ С РАБОТНИКОМ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В день увольнения Работодатель выплачивает Работнику заработную плату за отработанное время и денежную компенсацию за все неиспользованные отпуска (статьи 127 и 140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Работодатель выплачивает Работнику выходное пособие в размере </w:t>
      </w:r>
      <w:r>
        <w:rPr>
          <w:rFonts w:ascii="Times New Roman" w:hAnsi="Times New Roman" w:cs="Times New Roman"/>
          <w:sz w:val="24"/>
        </w:rPr>
        <w:t xml:space="preserve">3</w:t>
      </w:r>
      <w:r>
        <w:rPr>
          <w:rFonts w:ascii="Times New Roman" w:hAnsi="Times New Roman" w:cs="Times New Roman"/>
          <w:sz w:val="24"/>
        </w:rPr>
        <w:t xml:space="preserve">-кратного среднего месячного заработка Работника, исчисленного по правилам статьи 139 ТК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Выходное пособие выплачивается одновременно с окончательным расчётом.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Выходное пособие не облагается налогом на доходы физических лиц и страховыми взносами в части, не превышающей трёхкратного размера среднего месячного заработка (пункт 1 статьи 217 и подпункт 2 пункта 1 статьи 422 НК РФ). С суммы превышения Работодатель удерживает налог как налоговый агент.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Выплаты производятся перечислением на банковский счёт Работника, на который ему перечисляется заработная плата.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При нарушении срока выплат Работодатель выплачивает их с процентами (денежной компенсацией) в размере не ниже одной сто пятидесятой действующей ключевой ставки Банка России от невыплаченных в срок сумм за каждый день задержки (статья 236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ДЕЛ И ДОКУМЕНТЫ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Работодатель издаёт приказ о прекращении Договора и знакомит с ним Работника под подпись (статья 84.1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 день увольнения Работодатель выдаёт Работнику трудовую книжку с записью об увольнении.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Если Работник в этот день отсутствует или отказывается получить трудовую книжку, Работодатель направляет ему уведомление о необходимости явиться за ней либо дать согласие на отправку её по почте.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Запись об увольнении в трудовую книжку и в сведения о трудовой деятельности вносится в формулировке: «Трудовой договор расторгнут по соглашению сторон, пункт 1 части первой статьи 77 Трудового кодекса Российской Федерации».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По письменному заявлению Работника Работодатель выдаёт ему заверенные надлежащим образом копии документов, связанных с работой.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Отменить Соглашение или изменить день увольнения Стороны могут только по взаимному согласию, оформленному в письменной форме.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Соглашение вступает в силу со дня его подписания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силу: один хранится у Работодателя, другой передаётся Работнику. Получение своего экземпляра Работник подтверждает подписью на экземпляре Работодателя.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Работник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трудового договора по соглашению сторон — образец и бланк 2026</dc:title>
  <dc:subject>Бланк соглашения о расторжении трудового договора по пункту 1 части первой статьи 77 и статье 78 ТК РФ: дата увольнения, выходное пособие, компенсация за отпуск, расчёт, трудовая книжка</dc:subject>
  <dc:creator>CalcLab — calclab.ru</dc:creator>
  <cp:keywords>соглашение о расторжении трудового договора, увольнение по соглашению сторон, образец, бланк, выходное пособие, компенсация, 2026</cp:keywords>
  <dc:language>ru-RU</dc:language>
</cp:coreProperties>
</file>